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021:2015 - 33690000-3 Лікарські засоби різні</w:t>
      </w:r>
    </w:p>
    <w:p w:rsidR="00A32B82" w:rsidRPr="00FA53F8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53F8">
        <w:rPr>
          <w:rFonts w:ascii="Times New Roman" w:hAnsi="Times New Roman"/>
          <w:b/>
          <w:bCs/>
          <w:sz w:val="28"/>
          <w:szCs w:val="28"/>
        </w:rPr>
        <w:t>Номер закупівлі</w:t>
      </w:r>
      <w:r w:rsidR="00A32B82" w:rsidRPr="00FA53F8">
        <w:rPr>
          <w:rFonts w:ascii="Times New Roman" w:hAnsi="Times New Roman"/>
          <w:b/>
          <w:bCs/>
          <w:sz w:val="28"/>
          <w:szCs w:val="28"/>
        </w:rPr>
        <w:t>:</w:t>
      </w:r>
      <w:r w:rsidR="004D693B" w:rsidRPr="00FA53F8">
        <w:rPr>
          <w:sz w:val="28"/>
          <w:szCs w:val="28"/>
        </w:rPr>
        <w:t xml:space="preserve"> </w:t>
      </w:r>
      <w:r w:rsidR="00FA53F8" w:rsidRPr="00FA53F8">
        <w:rPr>
          <w:rFonts w:ascii="Times New Roman" w:hAnsi="Times New Roman"/>
          <w:b/>
          <w:sz w:val="28"/>
          <w:szCs w:val="28"/>
        </w:rPr>
        <w:t>UA-2024-02-16-007005-a</w:t>
      </w:r>
      <w:r w:rsidR="00FA53F8">
        <w:rPr>
          <w:sz w:val="28"/>
          <w:szCs w:val="28"/>
        </w:rPr>
        <w:t xml:space="preserve"> </w:t>
      </w:r>
      <w:r w:rsidR="00A32B82" w:rsidRPr="00FA53F8">
        <w:rPr>
          <w:rFonts w:ascii="Times New Roman" w:hAnsi="Times New Roman"/>
          <w:b/>
          <w:bCs/>
          <w:sz w:val="28"/>
          <w:szCs w:val="28"/>
        </w:rPr>
        <w:t>відкриті торги з особливостями</w:t>
      </w:r>
    </w:p>
    <w:p w:rsidR="004D693B" w:rsidRPr="00FA53F8" w:rsidRDefault="00A32B82" w:rsidP="004D69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53F8">
        <w:rPr>
          <w:rFonts w:ascii="Times New Roman" w:hAnsi="Times New Roman"/>
          <w:b/>
          <w:sz w:val="28"/>
          <w:szCs w:val="28"/>
          <w:shd w:val="clear" w:color="auto" w:fill="F0F5F2"/>
        </w:rPr>
        <w:t>Предмет закупівлі :</w:t>
      </w:r>
      <w:r w:rsidRPr="00FA53F8">
        <w:rPr>
          <w:rFonts w:ascii="Times New Roman" w:hAnsi="Times New Roman"/>
          <w:sz w:val="28"/>
          <w:szCs w:val="28"/>
          <w:shd w:val="clear" w:color="auto" w:fill="F0F5F2"/>
        </w:rPr>
        <w:t xml:space="preserve"> </w:t>
      </w:r>
      <w:r w:rsidR="00FA53F8" w:rsidRPr="00FA53F8">
        <w:rPr>
          <w:rFonts w:ascii="Times New Roman" w:hAnsi="Times New Roman"/>
          <w:b/>
          <w:bCs/>
          <w:sz w:val="28"/>
          <w:szCs w:val="28"/>
        </w:rPr>
        <w:t xml:space="preserve">ДК 021:2015 - 33690000-3 Лікарські засоби різні </w:t>
      </w:r>
      <w:r w:rsidR="00FA53F8" w:rsidRPr="00FA53F8">
        <w:rPr>
          <w:rFonts w:ascii="Times New Roman" w:hAnsi="Times New Roman"/>
          <w:b/>
          <w:sz w:val="28"/>
          <w:szCs w:val="28"/>
        </w:rPr>
        <w:t xml:space="preserve">(Реагенти для визначення </w:t>
      </w:r>
      <w:proofErr w:type="spellStart"/>
      <w:r w:rsidR="00FA53F8" w:rsidRPr="00FA53F8">
        <w:rPr>
          <w:rFonts w:ascii="Times New Roman" w:hAnsi="Times New Roman"/>
          <w:b/>
          <w:sz w:val="28"/>
          <w:szCs w:val="28"/>
        </w:rPr>
        <w:t>глікозильованого</w:t>
      </w:r>
      <w:proofErr w:type="spellEnd"/>
      <w:r w:rsidR="00FA53F8" w:rsidRPr="00FA53F8">
        <w:rPr>
          <w:rFonts w:ascii="Times New Roman" w:hAnsi="Times New Roman"/>
          <w:b/>
          <w:sz w:val="28"/>
          <w:szCs w:val="28"/>
        </w:rPr>
        <w:t xml:space="preserve"> гемоглобіну: </w:t>
      </w:r>
      <w:proofErr w:type="spellStart"/>
      <w:r w:rsidR="00FA53F8" w:rsidRPr="00FA53F8">
        <w:rPr>
          <w:rFonts w:ascii="Times New Roman" w:hAnsi="Times New Roman"/>
          <w:sz w:val="28"/>
          <w:szCs w:val="28"/>
        </w:rPr>
        <w:t>Quo-Lab</w:t>
      </w:r>
      <w:proofErr w:type="spellEnd"/>
      <w:r w:rsidR="00FA53F8" w:rsidRPr="00FA53F8">
        <w:rPr>
          <w:rFonts w:ascii="Times New Roman" w:hAnsi="Times New Roman"/>
          <w:sz w:val="28"/>
          <w:szCs w:val="28"/>
        </w:rPr>
        <w:t xml:space="preserve"> A1C Тестовий набір (</w:t>
      </w:r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59090 – </w:t>
      </w:r>
      <w:proofErr w:type="spellStart"/>
      <w:r w:rsidR="00FA53F8" w:rsidRPr="00FA53F8">
        <w:rPr>
          <w:rFonts w:ascii="Times New Roman" w:hAnsi="Times New Roman"/>
          <w:color w:val="000000"/>
          <w:sz w:val="28"/>
          <w:szCs w:val="28"/>
        </w:rPr>
        <w:t>Глікоз</w:t>
      </w:r>
      <w:bookmarkStart w:id="0" w:name="_GoBack"/>
      <w:bookmarkEnd w:id="0"/>
      <w:r w:rsidR="00FA53F8" w:rsidRPr="00FA53F8">
        <w:rPr>
          <w:rFonts w:ascii="Times New Roman" w:hAnsi="Times New Roman"/>
          <w:color w:val="000000"/>
          <w:sz w:val="28"/>
          <w:szCs w:val="28"/>
        </w:rPr>
        <w:t>ильований</w:t>
      </w:r>
      <w:proofErr w:type="spellEnd"/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 гемоглобін (</w:t>
      </w:r>
      <w:proofErr w:type="spellStart"/>
      <w:r w:rsidR="00FA53F8" w:rsidRPr="00FA53F8">
        <w:rPr>
          <w:rFonts w:ascii="Times New Roman" w:hAnsi="Times New Roman"/>
          <w:color w:val="000000"/>
          <w:sz w:val="28"/>
          <w:szCs w:val="28"/>
          <w:lang w:val="en-US"/>
        </w:rPr>
        <w:t>HbA</w:t>
      </w:r>
      <w:proofErr w:type="spellEnd"/>
      <w:r w:rsidR="00FA53F8" w:rsidRPr="00FA53F8">
        <w:rPr>
          <w:rFonts w:ascii="Times New Roman" w:hAnsi="Times New Roman"/>
          <w:color w:val="000000"/>
          <w:sz w:val="28"/>
          <w:szCs w:val="28"/>
        </w:rPr>
        <w:t>1</w:t>
      </w:r>
      <w:r w:rsidR="00FA53F8" w:rsidRPr="00FA53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A53F8" w:rsidRPr="00FA53F8">
        <w:rPr>
          <w:rFonts w:ascii="Times New Roman" w:hAnsi="Times New Roman"/>
          <w:color w:val="000000"/>
          <w:sz w:val="28"/>
          <w:szCs w:val="28"/>
          <w:lang w:val="en-US"/>
        </w:rPr>
        <w:t>IVD</w:t>
      </w:r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 (діагностика </w:t>
      </w:r>
      <w:r w:rsidR="00FA53F8" w:rsidRPr="00FA53F8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3F8" w:rsidRPr="00FA53F8">
        <w:rPr>
          <w:rFonts w:ascii="Times New Roman" w:hAnsi="Times New Roman"/>
          <w:color w:val="000000"/>
          <w:sz w:val="28"/>
          <w:szCs w:val="28"/>
          <w:lang w:val="en-US"/>
        </w:rPr>
        <w:t>vitro</w:t>
      </w:r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 ), набір, </w:t>
      </w:r>
      <w:proofErr w:type="spellStart"/>
      <w:r w:rsidR="00FA53F8" w:rsidRPr="00FA53F8">
        <w:rPr>
          <w:rFonts w:ascii="Times New Roman" w:hAnsi="Times New Roman"/>
          <w:color w:val="000000"/>
          <w:sz w:val="28"/>
          <w:szCs w:val="28"/>
        </w:rPr>
        <w:t>нефелометричний</w:t>
      </w:r>
      <w:proofErr w:type="spellEnd"/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="00FA53F8" w:rsidRPr="00FA53F8">
        <w:rPr>
          <w:rFonts w:ascii="Times New Roman" w:hAnsi="Times New Roman"/>
          <w:color w:val="000000"/>
          <w:sz w:val="28"/>
          <w:szCs w:val="28"/>
        </w:rPr>
        <w:t>турбідиметричним</w:t>
      </w:r>
      <w:proofErr w:type="spellEnd"/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 аналіз</w:t>
      </w:r>
      <w:r w:rsidR="00FA53F8" w:rsidRPr="00FA53F8">
        <w:rPr>
          <w:rFonts w:ascii="Times New Roman" w:hAnsi="Times New Roman"/>
          <w:b/>
          <w:sz w:val="28"/>
          <w:szCs w:val="28"/>
        </w:rPr>
        <w:t>)</w:t>
      </w:r>
      <w:r w:rsidR="00FA53F8" w:rsidRPr="00FA53F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A53F8" w:rsidRPr="00FA53F8">
        <w:rPr>
          <w:rFonts w:ascii="Times New Roman" w:hAnsi="Times New Roman"/>
          <w:sz w:val="28"/>
          <w:szCs w:val="28"/>
        </w:rPr>
        <w:t>Quo-Lab</w:t>
      </w:r>
      <w:proofErr w:type="spellEnd"/>
      <w:r w:rsidR="00FA53F8" w:rsidRPr="00FA53F8">
        <w:rPr>
          <w:rFonts w:ascii="Times New Roman" w:hAnsi="Times New Roman"/>
          <w:sz w:val="28"/>
          <w:szCs w:val="28"/>
        </w:rPr>
        <w:t xml:space="preserve"> A1C Контрольний набір (</w:t>
      </w:r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44435 - Контрольний матеріал для визначення глікованого гемоглобіну (HbA1c), IVD (діагностика </w:t>
      </w:r>
      <w:proofErr w:type="spellStart"/>
      <w:r w:rsidR="00FA53F8" w:rsidRPr="00FA53F8"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="00FA53F8" w:rsidRPr="00FA53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53F8" w:rsidRPr="00FA53F8">
        <w:rPr>
          <w:rFonts w:ascii="Times New Roman" w:hAnsi="Times New Roman"/>
          <w:color w:val="000000"/>
          <w:sz w:val="28"/>
          <w:szCs w:val="28"/>
        </w:rPr>
        <w:t>vitro</w:t>
      </w:r>
      <w:proofErr w:type="spellEnd"/>
      <w:r w:rsidR="00FA53F8" w:rsidRPr="00FA53F8">
        <w:rPr>
          <w:rFonts w:ascii="Times New Roman" w:hAnsi="Times New Roman"/>
          <w:color w:val="000000"/>
          <w:sz w:val="28"/>
          <w:szCs w:val="28"/>
        </w:rPr>
        <w:t>)</w:t>
      </w:r>
      <w:r w:rsidR="00FA53F8" w:rsidRPr="00FA53F8">
        <w:rPr>
          <w:rFonts w:ascii="Times New Roman" w:hAnsi="Times New Roman"/>
          <w:b/>
          <w:sz w:val="28"/>
          <w:szCs w:val="28"/>
        </w:rPr>
        <w:t>)</w:t>
      </w:r>
    </w:p>
    <w:p w:rsidR="00F65DF2" w:rsidRPr="00A32B82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2385" w:rsidRPr="00A32B82" w:rsidRDefault="00EB23EB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>потреб клініко- діагностичної лабораторії лікарні (з поліклінікою) метою про</w:t>
      </w:r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>ведення лабораторних досліджень</w:t>
      </w:r>
      <w:r w:rsidR="00FA53F8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крові</w:t>
      </w:r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, діагностики захворювань серед контингенту, що обслуговується.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eastAsiaTheme="minorHAnsi" w:cstheme="minorBidi"/>
          <w:sz w:val="26"/>
          <w:szCs w:val="26"/>
        </w:rPr>
      </w:pPr>
      <w:r w:rsidRPr="00A32B82">
        <w:rPr>
          <w:rFonts w:ascii="Times New Roman" w:eastAsiaTheme="minorHAnsi" w:hAnsi="Times New Roman"/>
          <w:sz w:val="26"/>
          <w:szCs w:val="26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змінами).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sz w:val="26"/>
          <w:szCs w:val="26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A32B82">
        <w:rPr>
          <w:rFonts w:eastAsiaTheme="minorHAnsi" w:cstheme="minorBidi"/>
          <w:sz w:val="26"/>
          <w:szCs w:val="26"/>
        </w:rPr>
        <w:t xml:space="preserve"> 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та аналізу загальнодоступної інформації про ціни постачальників медичних лабораторних реактивів, що містяться у відкритому доступі. </w:t>
      </w:r>
    </w:p>
    <w:p w:rsidR="00A32B82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A32B8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57C74"/>
    <w:rsid w:val="000E0326"/>
    <w:rsid w:val="001D0BE1"/>
    <w:rsid w:val="002677AB"/>
    <w:rsid w:val="00326CC0"/>
    <w:rsid w:val="004439E3"/>
    <w:rsid w:val="004D693B"/>
    <w:rsid w:val="006503A9"/>
    <w:rsid w:val="008E092C"/>
    <w:rsid w:val="00932385"/>
    <w:rsid w:val="00A32B82"/>
    <w:rsid w:val="00BE783B"/>
    <w:rsid w:val="00C05F6D"/>
    <w:rsid w:val="00E9650A"/>
    <w:rsid w:val="00EB23EB"/>
    <w:rsid w:val="00F65DF2"/>
    <w:rsid w:val="00F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9</cp:revision>
  <dcterms:created xsi:type="dcterms:W3CDTF">2022-02-21T13:08:00Z</dcterms:created>
  <dcterms:modified xsi:type="dcterms:W3CDTF">2024-02-19T09:48:00Z</dcterms:modified>
</cp:coreProperties>
</file>